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DB" w:rsidRPr="002768DB" w:rsidRDefault="002768DB" w:rsidP="002768DB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</w:pPr>
      <w:r w:rsidRPr="002768DB"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  <w:t>Правительство РФ ввело эксперимент по маркировке одежды и белья</w:t>
      </w:r>
    </w:p>
    <w:p w:rsidR="002768DB" w:rsidRPr="002768DB" w:rsidRDefault="002768DB" w:rsidP="002768DB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8DB">
        <w:rPr>
          <w:rFonts w:ascii="Times New Roman" w:eastAsia="Times New Roman" w:hAnsi="Times New Roman" w:cs="Times New Roman"/>
          <w:color w:val="333333"/>
          <w:sz w:val="28"/>
          <w:szCs w:val="28"/>
        </w:rPr>
        <w:t>С 27 июня по 30 ноября 2019 года на территории России будет проводиться эксперимент по добровольной маркировке отдельных видов продукции легкой промышленности (в частности, одежды и белья). Порядок проведения такого эксперимента утвержден постановлением Правительства РФ </w:t>
      </w:r>
      <w:hyperlink r:id="rId5" w:tgtFrame="_blank" w:history="1">
        <w:r w:rsidRPr="002768DB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от 22.06.19 № 790</w:t>
        </w:r>
      </w:hyperlink>
      <w:r w:rsidRPr="002768D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768DB" w:rsidRPr="002768DB" w:rsidRDefault="002768DB" w:rsidP="002768DB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8DB">
        <w:rPr>
          <w:rFonts w:ascii="Times New Roman" w:eastAsia="Times New Roman" w:hAnsi="Times New Roman" w:cs="Times New Roman"/>
          <w:color w:val="333333"/>
          <w:sz w:val="28"/>
          <w:szCs w:val="28"/>
        </w:rPr>
        <w:t>Напомним, что в этом году вводится обязательная маркировка в отношении целого ряда товаров. Среди них — отдельные виды продукции легкой промышленности. А именно:</w:t>
      </w:r>
    </w:p>
    <w:p w:rsidR="002768DB" w:rsidRPr="002768DB" w:rsidRDefault="002768DB" w:rsidP="00276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8DB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предметы одежды, включая рабочую одежду, изготовленные из натуральной или композиционной кожи;</w:t>
      </w:r>
    </w:p>
    <w:p w:rsidR="002768DB" w:rsidRPr="002768DB" w:rsidRDefault="002768DB" w:rsidP="00276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8DB">
        <w:rPr>
          <w:rFonts w:ascii="Times New Roman" w:eastAsia="Times New Roman" w:hAnsi="Times New Roman" w:cs="Times New Roman"/>
          <w:color w:val="333333"/>
          <w:sz w:val="28"/>
          <w:szCs w:val="28"/>
        </w:rPr>
        <w:t>блузки, блузы и блузоны трикотажные машинного или ручного вязания, женские или для девочек;</w:t>
      </w:r>
    </w:p>
    <w:p w:rsidR="002768DB" w:rsidRPr="002768DB" w:rsidRDefault="002768DB" w:rsidP="00276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768DB">
        <w:rPr>
          <w:rFonts w:ascii="Times New Roman" w:eastAsia="Times New Roman" w:hAnsi="Times New Roman" w:cs="Times New Roman"/>
          <w:color w:val="333333"/>
          <w:sz w:val="28"/>
          <w:szCs w:val="28"/>
        </w:rPr>
        <w:t>пальто, полупальто, накидки, плащи, куртки (включая лыжные), ветровки, штормовки и аналогичные изделия;</w:t>
      </w:r>
      <w:proofErr w:type="gramEnd"/>
    </w:p>
    <w:p w:rsidR="002768DB" w:rsidRPr="002768DB" w:rsidRDefault="002768DB" w:rsidP="00276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8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постельное, столовое, туалетное и кухонное белье (также </w:t>
      </w:r>
      <w:proofErr w:type="gramStart"/>
      <w:r w:rsidRPr="002768DB">
        <w:rPr>
          <w:rFonts w:ascii="Times New Roman" w:eastAsia="Times New Roman" w:hAnsi="Times New Roman" w:cs="Times New Roman"/>
          <w:color w:val="333333"/>
          <w:sz w:val="28"/>
          <w:szCs w:val="28"/>
        </w:rPr>
        <w:t>см</w:t>
      </w:r>
      <w:proofErr w:type="gramEnd"/>
      <w:r w:rsidRPr="002768DB">
        <w:rPr>
          <w:rFonts w:ascii="Times New Roman" w:eastAsia="Times New Roman" w:hAnsi="Times New Roman" w:cs="Times New Roman"/>
          <w:color w:val="333333"/>
          <w:sz w:val="28"/>
          <w:szCs w:val="28"/>
        </w:rPr>
        <w:t>. «</w:t>
      </w:r>
      <w:hyperlink r:id="rId6" w:tgtFrame="_blank" w:history="1">
        <w:r w:rsidRPr="002768DB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Обязательная маркировка табака и других товаров: зачем она нужна, и как к ней подготовиться</w:t>
        </w:r>
      </w:hyperlink>
      <w:r w:rsidRPr="002768DB">
        <w:rPr>
          <w:rFonts w:ascii="Times New Roman" w:eastAsia="Times New Roman" w:hAnsi="Times New Roman" w:cs="Times New Roman"/>
          <w:color w:val="333333"/>
          <w:sz w:val="28"/>
          <w:szCs w:val="28"/>
        </w:rPr>
        <w:t>»).</w:t>
      </w:r>
    </w:p>
    <w:p w:rsidR="002768DB" w:rsidRPr="002768DB" w:rsidRDefault="002768DB" w:rsidP="002768DB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8DB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постановлению № 790, производители, импортеры, оптовики и розничные продавцы перечисленных товаров смогут добровольно участвовать в системе маркировки продукции. Тем самым они смогут подготовиться к переходу на обязательную маркировку.</w:t>
      </w:r>
    </w:p>
    <w:p w:rsidR="00000000" w:rsidRPr="002768DB" w:rsidRDefault="002768DB">
      <w:pPr>
        <w:rPr>
          <w:rFonts w:ascii="Times New Roman" w:hAnsi="Times New Roman" w:cs="Times New Roman"/>
          <w:sz w:val="28"/>
          <w:szCs w:val="28"/>
        </w:rPr>
      </w:pPr>
    </w:p>
    <w:sectPr w:rsidR="00000000" w:rsidRPr="0027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B2996"/>
    <w:multiLevelType w:val="multilevel"/>
    <w:tmpl w:val="A05C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8DB"/>
    <w:rsid w:val="0027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8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6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honline.ru/pub/tks/2019/3/14421" TargetMode="External"/><Relationship Id="rId5" Type="http://schemas.openxmlformats.org/officeDocument/2006/relationships/hyperlink" Target="http://publication.pravo.gov.ru/Document/View/0001201906240040?index=0&amp;rangeSiz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2019-06-27T05:06:00Z</dcterms:created>
  <dcterms:modified xsi:type="dcterms:W3CDTF">2019-06-27T05:07:00Z</dcterms:modified>
</cp:coreProperties>
</file>